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3A" w:rsidRDefault="005E5E3A" w:rsidP="005E5E3A">
      <w:pPr>
        <w:spacing w:after="0" w:line="240" w:lineRule="auto"/>
        <w:jc w:val="center"/>
        <w:rPr>
          <w:rFonts w:ascii="Book Antiqua" w:eastAsia="Times New Roman" w:hAnsi="Book Antiqua" w:cs="Tahoma"/>
          <w:b/>
          <w:color w:val="0070C0"/>
          <w:sz w:val="24"/>
          <w:szCs w:val="24"/>
          <w:lang w:eastAsia="it-IT"/>
        </w:rPr>
      </w:pPr>
      <w:bookmarkStart w:id="0" w:name="_GoBack"/>
      <w:bookmarkEnd w:id="0"/>
      <w:r>
        <w:rPr>
          <w:rFonts w:ascii="Book Antiqua" w:eastAsia="Times New Roman" w:hAnsi="Book Antiqua" w:cs="Tahoma"/>
          <w:b/>
          <w:color w:val="0070C0"/>
          <w:sz w:val="24"/>
          <w:szCs w:val="24"/>
          <w:lang w:eastAsia="it-IT"/>
        </w:rPr>
        <w:t>ELEMENTI DI COMMENTO</w:t>
      </w:r>
    </w:p>
    <w:p w:rsidR="005E5E3A" w:rsidRPr="005E5E3A" w:rsidRDefault="005E5E3A" w:rsidP="005E5E3A">
      <w:pPr>
        <w:spacing w:after="0" w:line="240" w:lineRule="auto"/>
        <w:jc w:val="center"/>
        <w:rPr>
          <w:rFonts w:ascii="Book Antiqua" w:eastAsia="Times New Roman" w:hAnsi="Book Antiqua" w:cs="Tahoma"/>
          <w:b/>
          <w:color w:val="0070C0"/>
          <w:sz w:val="20"/>
          <w:szCs w:val="20"/>
          <w:lang w:eastAsia="it-IT"/>
        </w:rPr>
      </w:pPr>
      <w:r w:rsidRPr="005E5E3A">
        <w:rPr>
          <w:rFonts w:ascii="Book Antiqua" w:eastAsia="Times New Roman" w:hAnsi="Book Antiqua" w:cs="Tahoma"/>
          <w:b/>
          <w:color w:val="0070C0"/>
          <w:sz w:val="20"/>
          <w:szCs w:val="20"/>
          <w:lang w:eastAsia="it-IT"/>
        </w:rPr>
        <w:t>al messaggio del Santo Padre Francesco</w:t>
      </w:r>
    </w:p>
    <w:p w:rsidR="005E5E3A" w:rsidRPr="005E5E3A" w:rsidRDefault="005E5E3A" w:rsidP="005E5E3A">
      <w:pPr>
        <w:spacing w:after="0" w:line="240" w:lineRule="auto"/>
        <w:jc w:val="center"/>
        <w:rPr>
          <w:rFonts w:ascii="Book Antiqua" w:eastAsia="Times New Roman" w:hAnsi="Book Antiqua" w:cs="Tahoma"/>
          <w:b/>
          <w:color w:val="0070C0"/>
          <w:sz w:val="20"/>
          <w:szCs w:val="20"/>
          <w:lang w:eastAsia="it-IT"/>
        </w:rPr>
      </w:pPr>
      <w:r w:rsidRPr="005E5E3A">
        <w:rPr>
          <w:rFonts w:ascii="Book Antiqua" w:eastAsia="Times New Roman" w:hAnsi="Book Antiqua" w:cs="Tahoma"/>
          <w:b/>
          <w:bCs/>
          <w:i/>
          <w:iCs/>
          <w:color w:val="0070C0"/>
          <w:sz w:val="20"/>
          <w:szCs w:val="20"/>
          <w:lang w:eastAsia="it-IT"/>
        </w:rPr>
        <w:t>III giornata mondiale dei poveri</w:t>
      </w:r>
    </w:p>
    <w:p w:rsidR="005E5E3A" w:rsidRPr="005E5E3A" w:rsidRDefault="005E5E3A" w:rsidP="005E5E3A">
      <w:pPr>
        <w:spacing w:after="0" w:line="240" w:lineRule="auto"/>
        <w:jc w:val="center"/>
        <w:rPr>
          <w:rFonts w:ascii="Book Antiqua" w:eastAsia="Times New Roman" w:hAnsi="Book Antiqua" w:cs="Tahoma"/>
          <w:b/>
          <w:color w:val="0070C0"/>
          <w:sz w:val="20"/>
          <w:szCs w:val="20"/>
          <w:lang w:eastAsia="it-IT"/>
        </w:rPr>
      </w:pPr>
      <w:r w:rsidRPr="005E5E3A">
        <w:rPr>
          <w:rFonts w:ascii="Book Antiqua" w:eastAsia="Times New Roman" w:hAnsi="Book Antiqua" w:cs="Tahoma"/>
          <w:b/>
          <w:i/>
          <w:iCs/>
          <w:color w:val="0070C0"/>
          <w:sz w:val="20"/>
          <w:szCs w:val="20"/>
          <w:lang w:eastAsia="it-IT"/>
        </w:rPr>
        <w:t>Domenica XXXIII del Tempo Ordinario - 17 novembre 2019</w:t>
      </w:r>
    </w:p>
    <w:p w:rsidR="005E5E3A" w:rsidRPr="005E5E3A" w:rsidRDefault="005E5E3A" w:rsidP="005E5E3A">
      <w:pPr>
        <w:spacing w:before="100" w:beforeAutospacing="1" w:after="100" w:afterAutospacing="1" w:line="240" w:lineRule="auto"/>
        <w:jc w:val="center"/>
        <w:rPr>
          <w:rFonts w:ascii="Book Antiqua" w:eastAsia="Times New Roman" w:hAnsi="Book Antiqua" w:cs="Tahoma"/>
          <w:color w:val="FF0000"/>
          <w:sz w:val="24"/>
          <w:szCs w:val="24"/>
          <w:lang w:eastAsia="it-IT"/>
        </w:rPr>
      </w:pPr>
      <w:r w:rsidRPr="005E5E3A">
        <w:rPr>
          <w:rFonts w:ascii="Book Antiqua" w:eastAsia="Times New Roman" w:hAnsi="Book Antiqua" w:cs="Tahoma"/>
          <w:b/>
          <w:bCs/>
          <w:i/>
          <w:iCs/>
          <w:color w:val="FF0000"/>
          <w:sz w:val="24"/>
          <w:szCs w:val="24"/>
          <w:lang w:eastAsia="it-IT"/>
        </w:rPr>
        <w:t>La speranza dei poveri non sarà mai delusa</w:t>
      </w:r>
    </w:p>
    <w:p w:rsidR="00003D48" w:rsidRPr="00003D48" w:rsidRDefault="00003D48" w:rsidP="007516C1">
      <w:pPr>
        <w:spacing w:after="0" w:line="240" w:lineRule="auto"/>
        <w:jc w:val="both"/>
        <w:rPr>
          <w:rFonts w:ascii="Book Antiqua" w:eastAsia="Times New Roman" w:hAnsi="Book Antiqua" w:cs="Times New Roman"/>
          <w:sz w:val="20"/>
          <w:szCs w:val="20"/>
          <w:lang w:eastAsia="it-IT"/>
        </w:rPr>
      </w:pPr>
      <w:r w:rsidRPr="007516C1">
        <w:rPr>
          <w:rFonts w:ascii="Book Antiqua" w:eastAsia="Times New Roman" w:hAnsi="Book Antiqua" w:cs="Times New Roman"/>
          <w:sz w:val="20"/>
          <w:szCs w:val="20"/>
          <w:lang w:eastAsia="it-IT"/>
        </w:rPr>
        <w:t>Il santo Padre</w:t>
      </w:r>
      <w:r w:rsidR="005E5E3A" w:rsidRPr="007516C1">
        <w:rPr>
          <w:rFonts w:ascii="Book Antiqua" w:eastAsia="Times New Roman" w:hAnsi="Book Antiqua" w:cs="Times New Roman"/>
          <w:sz w:val="20"/>
          <w:szCs w:val="20"/>
          <w:lang w:eastAsia="it-IT"/>
        </w:rPr>
        <w:t>, partendo dalla p</w:t>
      </w:r>
      <w:r w:rsidRPr="00003D48">
        <w:rPr>
          <w:rFonts w:ascii="Book Antiqua" w:eastAsia="Times New Roman" w:hAnsi="Book Antiqua" w:cs="Times New Roman"/>
          <w:sz w:val="20"/>
          <w:szCs w:val="20"/>
          <w:lang w:eastAsia="it-IT"/>
        </w:rPr>
        <w:t>reghiera del Salmo 9, ci indica la strada del nostro impegno come segno concreto nella realizzazione della Speranza Cristiana. Gli strumenti della Speranza sono principalmente riposti nella consolazione che esprime la vicinanza di tutta la persona a chi si</w:t>
      </w:r>
      <w:r w:rsidRPr="007516C1">
        <w:rPr>
          <w:rFonts w:ascii="Book Antiqua" w:eastAsia="Times New Roman" w:hAnsi="Book Antiqua" w:cs="Times New Roman"/>
          <w:sz w:val="20"/>
          <w:szCs w:val="20"/>
          <w:lang w:eastAsia="it-IT"/>
        </w:rPr>
        <w:t xml:space="preserve"> trova in situazione di povertà</w:t>
      </w:r>
      <w:r w:rsidRPr="00003D48">
        <w:rPr>
          <w:rFonts w:ascii="Book Antiqua" w:eastAsia="Times New Roman" w:hAnsi="Book Antiqua" w:cs="Times New Roman"/>
          <w:sz w:val="20"/>
          <w:szCs w:val="20"/>
          <w:lang w:eastAsia="it-IT"/>
        </w:rPr>
        <w:t>.</w:t>
      </w:r>
    </w:p>
    <w:p w:rsidR="005E5E3A" w:rsidRPr="007516C1" w:rsidRDefault="005E5E3A" w:rsidP="00003D48">
      <w:pPr>
        <w:spacing w:after="0" w:line="240" w:lineRule="auto"/>
        <w:jc w:val="both"/>
        <w:rPr>
          <w:rFonts w:ascii="Book Antiqua" w:eastAsia="Times New Roman" w:hAnsi="Book Antiqua" w:cs="Times New Roman"/>
          <w:sz w:val="20"/>
          <w:szCs w:val="20"/>
          <w:lang w:eastAsia="it-IT"/>
        </w:rPr>
      </w:pPr>
    </w:p>
    <w:p w:rsidR="00003D48" w:rsidRPr="007516C1" w:rsidRDefault="00003D48" w:rsidP="00003D48">
      <w:pPr>
        <w:spacing w:after="0" w:line="240" w:lineRule="auto"/>
        <w:jc w:val="both"/>
        <w:rPr>
          <w:rFonts w:ascii="Book Antiqua" w:eastAsia="Times New Roman" w:hAnsi="Book Antiqua" w:cs="Times New Roman"/>
          <w:sz w:val="20"/>
          <w:szCs w:val="20"/>
          <w:lang w:eastAsia="it-IT"/>
        </w:rPr>
      </w:pPr>
      <w:r w:rsidRPr="00003D48">
        <w:rPr>
          <w:rFonts w:ascii="Book Antiqua" w:eastAsia="Times New Roman" w:hAnsi="Book Antiqua" w:cs="Times New Roman"/>
          <w:sz w:val="20"/>
          <w:szCs w:val="20"/>
          <w:lang w:eastAsia="it-IT"/>
        </w:rPr>
        <w:t xml:space="preserve">Il Messaggio si sviluppa su due grandi coordinate: </w:t>
      </w:r>
    </w:p>
    <w:p w:rsidR="00003D48" w:rsidRPr="007516C1" w:rsidRDefault="00003D48" w:rsidP="005E5E3A">
      <w:pPr>
        <w:pStyle w:val="Paragrafoelenco"/>
        <w:numPr>
          <w:ilvl w:val="0"/>
          <w:numId w:val="1"/>
        </w:numPr>
        <w:spacing w:after="0" w:line="240" w:lineRule="auto"/>
        <w:jc w:val="both"/>
        <w:rPr>
          <w:rFonts w:ascii="Book Antiqua" w:eastAsia="Times New Roman" w:hAnsi="Book Antiqua" w:cs="Times New Roman"/>
          <w:sz w:val="20"/>
          <w:szCs w:val="20"/>
          <w:lang w:eastAsia="it-IT"/>
        </w:rPr>
      </w:pPr>
      <w:r w:rsidRPr="007516C1">
        <w:rPr>
          <w:rFonts w:ascii="Book Antiqua" w:eastAsia="Times New Roman" w:hAnsi="Book Antiqua" w:cs="Times New Roman"/>
          <w:sz w:val="20"/>
          <w:szCs w:val="20"/>
          <w:lang w:eastAsia="it-IT"/>
        </w:rPr>
        <w:t xml:space="preserve">la </w:t>
      </w:r>
      <w:r w:rsidRPr="007516C1">
        <w:rPr>
          <w:rFonts w:ascii="Book Antiqua" w:eastAsia="Times New Roman" w:hAnsi="Book Antiqua" w:cs="Times New Roman"/>
          <w:b/>
          <w:sz w:val="20"/>
          <w:szCs w:val="20"/>
          <w:lang w:eastAsia="it-IT"/>
        </w:rPr>
        <w:t>descrizione delle nuove forme di povertà</w:t>
      </w:r>
      <w:r w:rsidRPr="007516C1">
        <w:rPr>
          <w:rFonts w:ascii="Book Antiqua" w:eastAsia="Times New Roman" w:hAnsi="Book Antiqua" w:cs="Times New Roman"/>
          <w:sz w:val="20"/>
          <w:szCs w:val="20"/>
          <w:lang w:eastAsia="it-IT"/>
        </w:rPr>
        <w:t xml:space="preserve"> che ogni giorno sono sotto i nostri </w:t>
      </w:r>
      <w:proofErr w:type="gramStart"/>
      <w:r w:rsidRPr="007516C1">
        <w:rPr>
          <w:rFonts w:ascii="Book Antiqua" w:eastAsia="Times New Roman" w:hAnsi="Book Antiqua" w:cs="Times New Roman"/>
          <w:sz w:val="20"/>
          <w:szCs w:val="20"/>
          <w:lang w:eastAsia="it-IT"/>
        </w:rPr>
        <w:t>occhi  vissute</w:t>
      </w:r>
      <w:proofErr w:type="gramEnd"/>
      <w:r w:rsidRPr="007516C1">
        <w:rPr>
          <w:rFonts w:ascii="Book Antiqua" w:eastAsia="Times New Roman" w:hAnsi="Book Antiqua" w:cs="Times New Roman"/>
          <w:sz w:val="20"/>
          <w:szCs w:val="20"/>
          <w:lang w:eastAsia="it-IT"/>
        </w:rPr>
        <w:t xml:space="preserve"> da famiglie migranti, orfani, giovani senza opportunità, vittime di violenza, senzatetto, emarginati spesso costretti a raccogliere il frutto dello scarto e del superfluo, sempre più esclusi anche da forme di architettura ostile tesa a sbarazzarsi della loro presenza anche nelle strade. Lo sguardo non può che farsi triste perché uomini e donne in povertà sono sempre più estranei tra le nostre case e nella </w:t>
      </w:r>
      <w:r w:rsidR="007B19EA">
        <w:rPr>
          <w:rFonts w:ascii="Book Antiqua" w:eastAsia="Times New Roman" w:hAnsi="Book Antiqua" w:cs="Times New Roman"/>
          <w:sz w:val="20"/>
          <w:szCs w:val="20"/>
          <w:lang w:eastAsia="it-IT"/>
        </w:rPr>
        <w:t>marginalizzazione dei quartieri;</w:t>
      </w:r>
    </w:p>
    <w:p w:rsidR="00003D48" w:rsidRPr="007516C1" w:rsidRDefault="00003D48" w:rsidP="005E5E3A">
      <w:pPr>
        <w:pStyle w:val="Paragrafoelenco"/>
        <w:numPr>
          <w:ilvl w:val="0"/>
          <w:numId w:val="1"/>
        </w:numPr>
        <w:spacing w:after="0" w:line="240" w:lineRule="auto"/>
        <w:jc w:val="both"/>
        <w:rPr>
          <w:rFonts w:ascii="Book Antiqua" w:eastAsia="Times New Roman" w:hAnsi="Book Antiqua" w:cs="Times New Roman"/>
          <w:sz w:val="20"/>
          <w:szCs w:val="20"/>
          <w:lang w:eastAsia="it-IT"/>
        </w:rPr>
      </w:pPr>
      <w:r w:rsidRPr="007516C1">
        <w:rPr>
          <w:rFonts w:ascii="Book Antiqua" w:eastAsia="Times New Roman" w:hAnsi="Book Antiqua" w:cs="Times New Roman"/>
          <w:sz w:val="20"/>
          <w:szCs w:val="20"/>
          <w:lang w:eastAsia="it-IT"/>
        </w:rPr>
        <w:t>l’</w:t>
      </w:r>
      <w:r w:rsidRPr="007516C1">
        <w:rPr>
          <w:rFonts w:ascii="Book Antiqua" w:eastAsia="Times New Roman" w:hAnsi="Book Antiqua" w:cs="Times New Roman"/>
          <w:b/>
          <w:sz w:val="20"/>
          <w:szCs w:val="20"/>
          <w:lang w:eastAsia="it-IT"/>
        </w:rPr>
        <w:t>azione concreta</w:t>
      </w:r>
      <w:r w:rsidRPr="007516C1">
        <w:rPr>
          <w:rFonts w:ascii="Book Antiqua" w:eastAsia="Times New Roman" w:hAnsi="Book Antiqua" w:cs="Times New Roman"/>
          <w:sz w:val="20"/>
          <w:szCs w:val="20"/>
          <w:lang w:eastAsia="it-IT"/>
        </w:rPr>
        <w:t xml:space="preserve"> di quanti con la loro testimonianza possono offrire speranza e consolazione, che richiama in profondità il fatto incontrovertibile che Dio è sempre favorevole ai poveri, mai indifferente o silenzioso, mai d’accorso con la costruzione di muri. L’impegno del credente che manifesta questa attenzione costante del Signore non si limita ad azioni sporadiche o di circostanza</w:t>
      </w:r>
      <w:r w:rsidR="00E73E21" w:rsidRPr="007516C1">
        <w:rPr>
          <w:rFonts w:ascii="Book Antiqua" w:eastAsia="Times New Roman" w:hAnsi="Book Antiqua" w:cs="Times New Roman"/>
          <w:sz w:val="20"/>
          <w:szCs w:val="20"/>
          <w:lang w:eastAsia="it-IT"/>
        </w:rPr>
        <w:t xml:space="preserve"> – fosse anche la </w:t>
      </w:r>
      <w:r w:rsidR="00E73E21" w:rsidRPr="007516C1">
        <w:rPr>
          <w:rFonts w:ascii="Book Antiqua" w:eastAsia="Times New Roman" w:hAnsi="Book Antiqua" w:cs="Times New Roman"/>
          <w:i/>
          <w:sz w:val="20"/>
          <w:szCs w:val="20"/>
          <w:lang w:eastAsia="it-IT"/>
        </w:rPr>
        <w:t>Giornata dei Poveri</w:t>
      </w:r>
      <w:r w:rsidR="00E73E21" w:rsidRPr="007516C1">
        <w:rPr>
          <w:rFonts w:ascii="Book Antiqua" w:eastAsia="Times New Roman" w:hAnsi="Book Antiqua" w:cs="Times New Roman"/>
          <w:sz w:val="20"/>
          <w:szCs w:val="20"/>
          <w:lang w:eastAsia="it-IT"/>
        </w:rPr>
        <w:t xml:space="preserve"> -</w:t>
      </w:r>
      <w:r w:rsidRPr="007516C1">
        <w:rPr>
          <w:rFonts w:ascii="Book Antiqua" w:eastAsia="Times New Roman" w:hAnsi="Book Antiqua" w:cs="Times New Roman"/>
          <w:sz w:val="20"/>
          <w:szCs w:val="20"/>
          <w:lang w:eastAsia="it-IT"/>
        </w:rPr>
        <w:t xml:space="preserve"> ma mira a far crescere l’attenzione </w:t>
      </w:r>
      <w:proofErr w:type="gramStart"/>
      <w:r w:rsidRPr="007516C1">
        <w:rPr>
          <w:rFonts w:ascii="Book Antiqua" w:eastAsia="Times New Roman" w:hAnsi="Book Antiqua" w:cs="Times New Roman"/>
          <w:sz w:val="20"/>
          <w:szCs w:val="20"/>
          <w:lang w:eastAsia="it-IT"/>
        </w:rPr>
        <w:t>piena  e</w:t>
      </w:r>
      <w:proofErr w:type="gramEnd"/>
      <w:r w:rsidRPr="007516C1">
        <w:rPr>
          <w:rFonts w:ascii="Book Antiqua" w:eastAsia="Times New Roman" w:hAnsi="Book Antiqua" w:cs="Times New Roman"/>
          <w:sz w:val="20"/>
          <w:szCs w:val="20"/>
          <w:lang w:eastAsia="it-IT"/>
        </w:rPr>
        <w:t xml:space="preserve"> costante ad ogni persona in difficoltà. Per questo è richiesto un cambiamento di mentalità volto al capovolgimento di quelle pericolose dinamiche che indicano i poveri come parassiti e ai quali non si perdona neanche il fatto di essere poveri.  Ricordando che la promozione anche sociale dei poveri non è un impegno esterno all’annuncio del Vangelo, ma in esso si gioca la credibilità della Chiesa.</w:t>
      </w:r>
    </w:p>
    <w:p w:rsidR="00003D48" w:rsidRPr="007516C1" w:rsidRDefault="00003D48" w:rsidP="00003D48">
      <w:pPr>
        <w:spacing w:after="0" w:line="240" w:lineRule="auto"/>
        <w:jc w:val="both"/>
        <w:rPr>
          <w:rFonts w:ascii="Book Antiqua" w:eastAsia="Times New Roman" w:hAnsi="Book Antiqua" w:cs="Times New Roman"/>
          <w:sz w:val="20"/>
          <w:szCs w:val="20"/>
          <w:lang w:eastAsia="it-IT"/>
        </w:rPr>
      </w:pPr>
    </w:p>
    <w:p w:rsidR="00003D48" w:rsidRPr="00003D48" w:rsidRDefault="00003D48" w:rsidP="00003D48">
      <w:pPr>
        <w:spacing w:after="0" w:line="240" w:lineRule="auto"/>
        <w:jc w:val="both"/>
        <w:rPr>
          <w:rFonts w:ascii="Book Antiqua" w:eastAsia="Times New Roman" w:hAnsi="Book Antiqua" w:cs="Times New Roman"/>
          <w:sz w:val="20"/>
          <w:szCs w:val="20"/>
          <w:lang w:eastAsia="it-IT"/>
        </w:rPr>
      </w:pPr>
      <w:r w:rsidRPr="007516C1">
        <w:rPr>
          <w:rFonts w:ascii="Book Antiqua" w:eastAsia="Times New Roman" w:hAnsi="Book Antiqua" w:cs="Times New Roman"/>
          <w:sz w:val="20"/>
          <w:szCs w:val="20"/>
          <w:lang w:eastAsia="it-IT"/>
        </w:rPr>
        <w:t xml:space="preserve">Nella vicinanza ai poveri la Chiesa scopre di essere un popolo la cui vocazione è fare si che nessuno si senta </w:t>
      </w:r>
      <w:r w:rsidR="00E73E21" w:rsidRPr="007516C1">
        <w:rPr>
          <w:rFonts w:ascii="Book Antiqua" w:eastAsia="Times New Roman" w:hAnsi="Book Antiqua" w:cs="Times New Roman"/>
          <w:sz w:val="20"/>
          <w:szCs w:val="20"/>
          <w:lang w:eastAsia="it-IT"/>
        </w:rPr>
        <w:t>straniero</w:t>
      </w:r>
      <w:r w:rsidRPr="007516C1">
        <w:rPr>
          <w:rFonts w:ascii="Book Antiqua" w:eastAsia="Times New Roman" w:hAnsi="Book Antiqua" w:cs="Times New Roman"/>
          <w:sz w:val="20"/>
          <w:szCs w:val="20"/>
          <w:lang w:eastAsia="it-IT"/>
        </w:rPr>
        <w:t xml:space="preserve"> o escluso</w:t>
      </w:r>
      <w:r w:rsidR="00E73E21" w:rsidRPr="007516C1">
        <w:rPr>
          <w:rFonts w:ascii="Book Antiqua" w:eastAsia="Times New Roman" w:hAnsi="Book Antiqua" w:cs="Times New Roman"/>
          <w:sz w:val="20"/>
          <w:szCs w:val="20"/>
          <w:lang w:eastAsia="it-IT"/>
        </w:rPr>
        <w:t xml:space="preserve">, esattamente come ha testimoniato Jean </w:t>
      </w:r>
      <w:proofErr w:type="spellStart"/>
      <w:r w:rsidR="00E73E21" w:rsidRPr="007516C1">
        <w:rPr>
          <w:rFonts w:ascii="Book Antiqua" w:eastAsia="Times New Roman" w:hAnsi="Book Antiqua" w:cs="Times New Roman"/>
          <w:sz w:val="20"/>
          <w:szCs w:val="20"/>
          <w:lang w:eastAsia="it-IT"/>
        </w:rPr>
        <w:t>Vanier</w:t>
      </w:r>
      <w:proofErr w:type="spellEnd"/>
      <w:r w:rsidR="00E73E21" w:rsidRPr="007516C1">
        <w:rPr>
          <w:rFonts w:ascii="Book Antiqua" w:eastAsia="Times New Roman" w:hAnsi="Book Antiqua" w:cs="Times New Roman"/>
          <w:sz w:val="20"/>
          <w:szCs w:val="20"/>
          <w:lang w:eastAsia="it-IT"/>
        </w:rPr>
        <w:t xml:space="preserve"> con la sua “arca” di salvezza contro l’emarginazione e la solitudine. L’invito per ogni cristiano è, dunque, a cercare in ogni povero ciò di cui ha davvero bisogno, a non fermarsi alla necessità materiale, a mettere da parte le divisioni fissando lo sguardo sull’essenziale, a dare spazio </w:t>
      </w:r>
      <w:proofErr w:type="gramStart"/>
      <w:r w:rsidR="00E73E21" w:rsidRPr="007516C1">
        <w:rPr>
          <w:rFonts w:ascii="Book Antiqua" w:eastAsia="Times New Roman" w:hAnsi="Book Antiqua" w:cs="Times New Roman"/>
          <w:sz w:val="20"/>
          <w:szCs w:val="20"/>
          <w:lang w:eastAsia="it-IT"/>
        </w:rPr>
        <w:t>al ”bisogno</w:t>
      </w:r>
      <w:proofErr w:type="gramEnd"/>
      <w:r w:rsidR="00E73E21" w:rsidRPr="007516C1">
        <w:rPr>
          <w:rFonts w:ascii="Book Antiqua" w:eastAsia="Times New Roman" w:hAnsi="Book Antiqua" w:cs="Times New Roman"/>
          <w:sz w:val="20"/>
          <w:szCs w:val="20"/>
          <w:lang w:eastAsia="it-IT"/>
        </w:rPr>
        <w:t xml:space="preserve"> di Dio” che i poveri portano in se. Basta poco per passare dalle parole ai fatti, seminando segni tangibili di speranza.</w:t>
      </w:r>
    </w:p>
    <w:p w:rsidR="00003D48" w:rsidRPr="007516C1" w:rsidRDefault="00003D48">
      <w:pPr>
        <w:rPr>
          <w:sz w:val="20"/>
          <w:szCs w:val="20"/>
        </w:rPr>
      </w:pPr>
    </w:p>
    <w:p w:rsidR="00003D48" w:rsidRPr="007516C1" w:rsidRDefault="00003D48" w:rsidP="007516C1">
      <w:pPr>
        <w:pBdr>
          <w:bottom w:val="single" w:sz="4" w:space="1" w:color="auto"/>
        </w:pBdr>
        <w:rPr>
          <w:sz w:val="20"/>
          <w:szCs w:val="20"/>
        </w:rPr>
      </w:pPr>
    </w:p>
    <w:p w:rsidR="005E5E3A" w:rsidRPr="007516C1" w:rsidRDefault="005E5E3A" w:rsidP="007516C1">
      <w:pPr>
        <w:spacing w:after="0" w:line="240" w:lineRule="auto"/>
        <w:jc w:val="both"/>
        <w:rPr>
          <w:rFonts w:ascii="Book Antiqua" w:hAnsi="Book Antiqua"/>
          <w:b/>
          <w:color w:val="FF0000"/>
          <w14:shadow w14:blurRad="50800" w14:dist="38100" w14:dir="13500000" w14:sx="100000" w14:sy="100000" w14:kx="0" w14:ky="0" w14:algn="br">
            <w14:srgbClr w14:val="000000">
              <w14:alpha w14:val="60000"/>
            </w14:srgbClr>
          </w14:shadow>
        </w:rPr>
      </w:pPr>
      <w:r w:rsidRPr="007516C1">
        <w:rPr>
          <w:rFonts w:ascii="Book Antiqua" w:hAnsi="Book Antiqua"/>
          <w:b/>
          <w:color w:val="FF0000"/>
          <w14:shadow w14:blurRad="50800" w14:dist="38100" w14:dir="13500000" w14:sx="100000" w14:sy="100000" w14:kx="0" w14:ky="0" w14:algn="br">
            <w14:srgbClr w14:val="000000">
              <w14:alpha w14:val="60000"/>
            </w14:srgbClr>
          </w14:shadow>
        </w:rPr>
        <w:t>PER UN MOMENTO DI FORMAZIONE</w:t>
      </w:r>
    </w:p>
    <w:p w:rsidR="005E5E3A" w:rsidRPr="007516C1" w:rsidRDefault="005E5E3A" w:rsidP="007516C1">
      <w:pPr>
        <w:spacing w:after="0" w:line="240" w:lineRule="auto"/>
        <w:jc w:val="both"/>
        <w:rPr>
          <w:rFonts w:ascii="Book Antiqua" w:hAnsi="Book Antiqua"/>
          <w:sz w:val="20"/>
          <w:szCs w:val="20"/>
        </w:rPr>
      </w:pPr>
    </w:p>
    <w:p w:rsidR="005E5E3A" w:rsidRPr="007516C1" w:rsidRDefault="005E5E3A" w:rsidP="007516C1">
      <w:pPr>
        <w:pStyle w:val="Paragrafoelenco"/>
        <w:numPr>
          <w:ilvl w:val="0"/>
          <w:numId w:val="2"/>
        </w:numPr>
        <w:spacing w:after="0" w:line="240" w:lineRule="auto"/>
        <w:jc w:val="both"/>
        <w:rPr>
          <w:rFonts w:ascii="Book Antiqua" w:hAnsi="Book Antiqua"/>
          <w:sz w:val="20"/>
          <w:szCs w:val="20"/>
        </w:rPr>
      </w:pPr>
      <w:r w:rsidRPr="007516C1">
        <w:rPr>
          <w:rFonts w:ascii="Book Antiqua" w:hAnsi="Book Antiqua"/>
          <w:sz w:val="20"/>
          <w:szCs w:val="20"/>
        </w:rPr>
        <w:t>le forme di nuove schiavitù nel nostro territorio: come le vediamo? Come le possiamo vedere meglio? Come facciamo a renderle occasione di animazione per le nostre comunità? Quale discernimento possiamo fare? Quale forma di “difesa” riusciamo a definire a loro favore?</w:t>
      </w:r>
    </w:p>
    <w:p w:rsidR="005E5E3A" w:rsidRPr="007516C1" w:rsidRDefault="007B19EA" w:rsidP="007516C1">
      <w:pPr>
        <w:pStyle w:val="Paragrafoelenco"/>
        <w:numPr>
          <w:ilvl w:val="0"/>
          <w:numId w:val="2"/>
        </w:numPr>
        <w:spacing w:after="0" w:line="240" w:lineRule="auto"/>
        <w:jc w:val="both"/>
        <w:rPr>
          <w:rFonts w:ascii="Book Antiqua" w:hAnsi="Book Antiqua"/>
          <w:sz w:val="20"/>
          <w:szCs w:val="20"/>
        </w:rPr>
      </w:pPr>
      <w:r>
        <w:rPr>
          <w:rFonts w:ascii="Book Antiqua" w:hAnsi="Book Antiqua"/>
          <w:sz w:val="20"/>
          <w:szCs w:val="20"/>
        </w:rPr>
        <w:t>q</w:t>
      </w:r>
      <w:r w:rsidR="005E5E3A" w:rsidRPr="007516C1">
        <w:rPr>
          <w:rFonts w:ascii="Book Antiqua" w:hAnsi="Book Antiqua"/>
          <w:sz w:val="20"/>
          <w:szCs w:val="20"/>
        </w:rPr>
        <w:t>uali sono i tratti del volto di Dio che più immediatamente rivelano la sua volontà di ascoltare il grido dei poveri? Come riusciamo ad annunciare l’ascolto e la vicinanza di Dio a chi vive la situazione di povertà e di precarietà? Come possiamo trasformare in preghiera personale e comunitaria questa dimensione dell’essere di Dio?</w:t>
      </w:r>
    </w:p>
    <w:p w:rsidR="005E5E3A" w:rsidRDefault="007B19EA" w:rsidP="007516C1">
      <w:pPr>
        <w:pStyle w:val="Paragrafoelenco"/>
        <w:numPr>
          <w:ilvl w:val="0"/>
          <w:numId w:val="2"/>
        </w:numPr>
        <w:spacing w:after="0" w:line="240" w:lineRule="auto"/>
        <w:jc w:val="both"/>
        <w:rPr>
          <w:rFonts w:ascii="Book Antiqua" w:hAnsi="Book Antiqua"/>
          <w:sz w:val="20"/>
          <w:szCs w:val="20"/>
        </w:rPr>
      </w:pPr>
      <w:r>
        <w:rPr>
          <w:rFonts w:ascii="Book Antiqua" w:hAnsi="Book Antiqua"/>
          <w:sz w:val="20"/>
          <w:szCs w:val="20"/>
        </w:rPr>
        <w:t>c</w:t>
      </w:r>
      <w:r w:rsidR="007516C1" w:rsidRPr="007516C1">
        <w:rPr>
          <w:rFonts w:ascii="Book Antiqua" w:hAnsi="Book Antiqua"/>
          <w:sz w:val="20"/>
          <w:szCs w:val="20"/>
        </w:rPr>
        <w:t>ome predisporre percorsi che facciano uscire l’attenzione ai poveri da forme sporadiche di sostengo ad una attenzione trasversale e continuativa? Come accentuare la capacità di risposta al bisogno di Dio che i poveri portano, magari inespressa, nella loro vita? Come creare una mentalità che superi il sospetto e la paura aprendo alla gioia della fraternità?</w:t>
      </w:r>
    </w:p>
    <w:p w:rsidR="007516C1" w:rsidRPr="007516C1" w:rsidRDefault="007516C1" w:rsidP="007516C1">
      <w:pPr>
        <w:pStyle w:val="Paragrafoelenco"/>
        <w:pBdr>
          <w:bottom w:val="single" w:sz="4" w:space="1" w:color="auto"/>
        </w:pBdr>
        <w:spacing w:after="0" w:line="240" w:lineRule="auto"/>
        <w:ind w:left="0"/>
        <w:jc w:val="both"/>
        <w:rPr>
          <w:rFonts w:ascii="Book Antiqua" w:hAnsi="Book Antiqua"/>
          <w:sz w:val="20"/>
          <w:szCs w:val="20"/>
        </w:rPr>
      </w:pPr>
    </w:p>
    <w:sectPr w:rsidR="007516C1" w:rsidRPr="007516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4C6"/>
    <w:multiLevelType w:val="hybridMultilevel"/>
    <w:tmpl w:val="8FA646A8"/>
    <w:lvl w:ilvl="0" w:tplc="BC64F1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B511B"/>
    <w:multiLevelType w:val="hybridMultilevel"/>
    <w:tmpl w:val="2B48CB14"/>
    <w:lvl w:ilvl="0" w:tplc="BC64F1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48"/>
    <w:rsid w:val="00003D48"/>
    <w:rsid w:val="000E20EF"/>
    <w:rsid w:val="005E5E3A"/>
    <w:rsid w:val="007516C1"/>
    <w:rsid w:val="007B19EA"/>
    <w:rsid w:val="00894D9B"/>
    <w:rsid w:val="00B80083"/>
    <w:rsid w:val="00BB1A9D"/>
    <w:rsid w:val="00DE363C"/>
    <w:rsid w:val="00E11431"/>
    <w:rsid w:val="00E73E21"/>
    <w:rsid w:val="00F67367"/>
    <w:rsid w:val="00FB1CEA"/>
    <w:rsid w:val="00FE0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B0CD3-6764-44CF-B7C4-F2921400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67022">
      <w:bodyDiv w:val="1"/>
      <w:marLeft w:val="0"/>
      <w:marRight w:val="0"/>
      <w:marTop w:val="0"/>
      <w:marBottom w:val="0"/>
      <w:divBdr>
        <w:top w:val="none" w:sz="0" w:space="0" w:color="auto"/>
        <w:left w:val="none" w:sz="0" w:space="0" w:color="auto"/>
        <w:bottom w:val="none" w:sz="0" w:space="0" w:color="auto"/>
        <w:right w:val="none" w:sz="0" w:space="0" w:color="auto"/>
      </w:divBdr>
      <w:divsChild>
        <w:div w:id="644624510">
          <w:marLeft w:val="0"/>
          <w:marRight w:val="0"/>
          <w:marTop w:val="0"/>
          <w:marBottom w:val="0"/>
          <w:divBdr>
            <w:top w:val="none" w:sz="0" w:space="0" w:color="auto"/>
            <w:left w:val="none" w:sz="0" w:space="0" w:color="auto"/>
            <w:bottom w:val="none" w:sz="0" w:space="0" w:color="auto"/>
            <w:right w:val="none" w:sz="0" w:space="0" w:color="auto"/>
          </w:divBdr>
          <w:divsChild>
            <w:div w:id="1493453393">
              <w:marLeft w:val="0"/>
              <w:marRight w:val="0"/>
              <w:marTop w:val="0"/>
              <w:marBottom w:val="0"/>
              <w:divBdr>
                <w:top w:val="none" w:sz="0" w:space="0" w:color="auto"/>
                <w:left w:val="none" w:sz="0" w:space="0" w:color="auto"/>
                <w:bottom w:val="none" w:sz="0" w:space="0" w:color="auto"/>
                <w:right w:val="none" w:sz="0" w:space="0" w:color="auto"/>
              </w:divBdr>
              <w:divsChild>
                <w:div w:id="1197235812">
                  <w:marLeft w:val="0"/>
                  <w:marRight w:val="0"/>
                  <w:marTop w:val="0"/>
                  <w:marBottom w:val="0"/>
                  <w:divBdr>
                    <w:top w:val="none" w:sz="0" w:space="0" w:color="auto"/>
                    <w:left w:val="none" w:sz="0" w:space="0" w:color="auto"/>
                    <w:bottom w:val="none" w:sz="0" w:space="0" w:color="auto"/>
                    <w:right w:val="none" w:sz="0" w:space="0" w:color="auto"/>
                  </w:divBdr>
                  <w:divsChild>
                    <w:div w:id="845755901">
                      <w:marLeft w:val="0"/>
                      <w:marRight w:val="0"/>
                      <w:marTop w:val="0"/>
                      <w:marBottom w:val="0"/>
                      <w:divBdr>
                        <w:top w:val="none" w:sz="0" w:space="0" w:color="auto"/>
                        <w:left w:val="none" w:sz="0" w:space="0" w:color="auto"/>
                        <w:bottom w:val="none" w:sz="0" w:space="0" w:color="auto"/>
                        <w:right w:val="none" w:sz="0" w:space="0" w:color="auto"/>
                      </w:divBdr>
                      <w:divsChild>
                        <w:div w:id="180248157">
                          <w:marLeft w:val="0"/>
                          <w:marRight w:val="0"/>
                          <w:marTop w:val="0"/>
                          <w:marBottom w:val="0"/>
                          <w:divBdr>
                            <w:top w:val="none" w:sz="0" w:space="0" w:color="auto"/>
                            <w:left w:val="none" w:sz="0" w:space="0" w:color="auto"/>
                            <w:bottom w:val="none" w:sz="0" w:space="0" w:color="auto"/>
                            <w:right w:val="none" w:sz="0" w:space="0" w:color="auto"/>
                          </w:divBdr>
                          <w:divsChild>
                            <w:div w:id="300620759">
                              <w:marLeft w:val="0"/>
                              <w:marRight w:val="0"/>
                              <w:marTop w:val="0"/>
                              <w:marBottom w:val="0"/>
                              <w:divBdr>
                                <w:top w:val="none" w:sz="0" w:space="0" w:color="auto"/>
                                <w:left w:val="none" w:sz="0" w:space="0" w:color="auto"/>
                                <w:bottom w:val="none" w:sz="0" w:space="0" w:color="auto"/>
                                <w:right w:val="none" w:sz="0" w:space="0" w:color="auto"/>
                              </w:divBdr>
                              <w:divsChild>
                                <w:div w:id="1023630957">
                                  <w:marLeft w:val="0"/>
                                  <w:marRight w:val="0"/>
                                  <w:marTop w:val="0"/>
                                  <w:marBottom w:val="0"/>
                                  <w:divBdr>
                                    <w:top w:val="none" w:sz="0" w:space="0" w:color="auto"/>
                                    <w:left w:val="none" w:sz="0" w:space="0" w:color="auto"/>
                                    <w:bottom w:val="none" w:sz="0" w:space="0" w:color="auto"/>
                                    <w:right w:val="none" w:sz="0" w:space="0" w:color="auto"/>
                                  </w:divBdr>
                                  <w:divsChild>
                                    <w:div w:id="1645089014">
                                      <w:marLeft w:val="0"/>
                                      <w:marRight w:val="0"/>
                                      <w:marTop w:val="0"/>
                                      <w:marBottom w:val="0"/>
                                      <w:divBdr>
                                        <w:top w:val="none" w:sz="0" w:space="0" w:color="auto"/>
                                        <w:left w:val="none" w:sz="0" w:space="0" w:color="auto"/>
                                        <w:bottom w:val="none" w:sz="0" w:space="0" w:color="auto"/>
                                        <w:right w:val="none" w:sz="0" w:space="0" w:color="auto"/>
                                      </w:divBdr>
                                      <w:divsChild>
                                        <w:div w:id="619337046">
                                          <w:marLeft w:val="0"/>
                                          <w:marRight w:val="0"/>
                                          <w:marTop w:val="0"/>
                                          <w:marBottom w:val="0"/>
                                          <w:divBdr>
                                            <w:top w:val="none" w:sz="0" w:space="0" w:color="auto"/>
                                            <w:left w:val="none" w:sz="0" w:space="0" w:color="auto"/>
                                            <w:bottom w:val="none" w:sz="0" w:space="0" w:color="auto"/>
                                            <w:right w:val="none" w:sz="0" w:space="0" w:color="auto"/>
                                          </w:divBdr>
                                          <w:divsChild>
                                            <w:div w:id="1589578015">
                                              <w:marLeft w:val="0"/>
                                              <w:marRight w:val="0"/>
                                              <w:marTop w:val="0"/>
                                              <w:marBottom w:val="0"/>
                                              <w:divBdr>
                                                <w:top w:val="none" w:sz="0" w:space="0" w:color="auto"/>
                                                <w:left w:val="none" w:sz="0" w:space="0" w:color="auto"/>
                                                <w:bottom w:val="none" w:sz="0" w:space="0" w:color="auto"/>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
                                            <w:div w:id="24790507">
                                              <w:marLeft w:val="0"/>
                                              <w:marRight w:val="0"/>
                                              <w:marTop w:val="0"/>
                                              <w:marBottom w:val="0"/>
                                              <w:divBdr>
                                                <w:top w:val="none" w:sz="0" w:space="0" w:color="auto"/>
                                                <w:left w:val="none" w:sz="0" w:space="0" w:color="auto"/>
                                                <w:bottom w:val="none" w:sz="0" w:space="0" w:color="auto"/>
                                                <w:right w:val="none" w:sz="0" w:space="0" w:color="auto"/>
                                              </w:divBdr>
                                            </w:div>
                                            <w:div w:id="1967856604">
                                              <w:marLeft w:val="0"/>
                                              <w:marRight w:val="0"/>
                                              <w:marTop w:val="0"/>
                                              <w:marBottom w:val="0"/>
                                              <w:divBdr>
                                                <w:top w:val="none" w:sz="0" w:space="0" w:color="auto"/>
                                                <w:left w:val="none" w:sz="0" w:space="0" w:color="auto"/>
                                                <w:bottom w:val="none" w:sz="0" w:space="0" w:color="auto"/>
                                                <w:right w:val="none" w:sz="0" w:space="0" w:color="auto"/>
                                              </w:divBdr>
                                            </w:div>
                                            <w:div w:id="1621182997">
                                              <w:marLeft w:val="0"/>
                                              <w:marRight w:val="0"/>
                                              <w:marTop w:val="0"/>
                                              <w:marBottom w:val="0"/>
                                              <w:divBdr>
                                                <w:top w:val="none" w:sz="0" w:space="0" w:color="auto"/>
                                                <w:left w:val="none" w:sz="0" w:space="0" w:color="auto"/>
                                                <w:bottom w:val="none" w:sz="0" w:space="0" w:color="auto"/>
                                                <w:right w:val="none" w:sz="0" w:space="0" w:color="auto"/>
                                              </w:divBdr>
                                            </w:div>
                                            <w:div w:id="749961033">
                                              <w:marLeft w:val="0"/>
                                              <w:marRight w:val="0"/>
                                              <w:marTop w:val="0"/>
                                              <w:marBottom w:val="0"/>
                                              <w:divBdr>
                                                <w:top w:val="none" w:sz="0" w:space="0" w:color="auto"/>
                                                <w:left w:val="none" w:sz="0" w:space="0" w:color="auto"/>
                                                <w:bottom w:val="none" w:sz="0" w:space="0" w:color="auto"/>
                                                <w:right w:val="none" w:sz="0" w:space="0" w:color="auto"/>
                                              </w:divBdr>
                                            </w:div>
                                            <w:div w:id="9297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Dovis Pierluigi</dc:creator>
  <cp:lastModifiedBy>Alberto Adriano</cp:lastModifiedBy>
  <cp:revision>2</cp:revision>
  <dcterms:created xsi:type="dcterms:W3CDTF">2019-10-31T05:52:00Z</dcterms:created>
  <dcterms:modified xsi:type="dcterms:W3CDTF">2019-10-31T05:52:00Z</dcterms:modified>
</cp:coreProperties>
</file>